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6" w:rsidRPr="004120CE" w:rsidRDefault="00F26BBA" w:rsidP="004120CE">
      <w:pPr>
        <w:spacing w:line="300" w:lineRule="exact"/>
        <w:jc w:val="both"/>
        <w:rPr>
          <w:rFonts w:ascii="Segoe UI Light" w:hAnsi="Segoe UI Light" w:cs="Arial"/>
        </w:rPr>
      </w:pPr>
      <w:r w:rsidRPr="0039357D">
        <w:rPr>
          <w:rFonts w:ascii="Segoe UI Light" w:hAnsi="Segoe UI Light" w:cs="Arial"/>
          <w:b/>
          <w:color w:val="4F6228" w:themeColor="accent3" w:themeShade="80"/>
        </w:rPr>
        <w:t>Identificação do</w:t>
      </w:r>
      <w:r w:rsidR="0008330D">
        <w:rPr>
          <w:rFonts w:ascii="Segoe UI Light" w:hAnsi="Segoe UI Light" w:cs="Arial"/>
          <w:b/>
          <w:color w:val="4F6228" w:themeColor="accent3" w:themeShade="80"/>
        </w:rPr>
        <w:t xml:space="preserve"> Candidato</w:t>
      </w: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418"/>
        <w:gridCol w:w="8222"/>
      </w:tblGrid>
      <w:tr w:rsidR="00343E56" w:rsidRPr="0075047E" w:rsidTr="002F249B">
        <w:trPr>
          <w:trHeight w:val="560"/>
        </w:trPr>
        <w:tc>
          <w:tcPr>
            <w:tcW w:w="1418" w:type="dxa"/>
            <w:vAlign w:val="center"/>
            <w:hideMark/>
          </w:tcPr>
          <w:p w:rsidR="00343E56" w:rsidRDefault="00F26BBA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Nome</w:t>
            </w:r>
          </w:p>
          <w:p w:rsidR="004120CE" w:rsidRPr="0075047E" w:rsidRDefault="004120CE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F249B" w:rsidRPr="0075047E" w:rsidTr="002F249B">
        <w:trPr>
          <w:trHeight w:val="560"/>
        </w:trPr>
        <w:tc>
          <w:tcPr>
            <w:tcW w:w="1418" w:type="dxa"/>
            <w:vAlign w:val="center"/>
          </w:tcPr>
          <w:p w:rsidR="002F249B" w:rsidRDefault="002F249B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Telemóvel</w:t>
            </w:r>
          </w:p>
        </w:tc>
        <w:tc>
          <w:tcPr>
            <w:tcW w:w="8222" w:type="dxa"/>
            <w:vAlign w:val="center"/>
          </w:tcPr>
          <w:p w:rsidR="002F249B" w:rsidRPr="0075047E" w:rsidRDefault="002F249B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56E56" w:rsidRPr="00477B83" w:rsidTr="002F249B">
        <w:trPr>
          <w:trHeight w:val="560"/>
        </w:trPr>
        <w:tc>
          <w:tcPr>
            <w:tcW w:w="1418" w:type="dxa"/>
            <w:vAlign w:val="center"/>
            <w:hideMark/>
          </w:tcPr>
          <w:p w:rsidR="00256E56" w:rsidRPr="0075047E" w:rsidRDefault="00256E56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proofErr w:type="gramStart"/>
            <w:r>
              <w:rPr>
                <w:rFonts w:ascii="Segoe UI Light" w:hAnsi="Segoe UI Light" w:cs="Arial"/>
                <w:sz w:val="24"/>
                <w:szCs w:val="20"/>
              </w:rPr>
              <w:t>E-mail</w:t>
            </w:r>
            <w:proofErr w:type="gramEnd"/>
          </w:p>
        </w:tc>
        <w:tc>
          <w:tcPr>
            <w:tcW w:w="8222" w:type="dxa"/>
            <w:vAlign w:val="center"/>
          </w:tcPr>
          <w:p w:rsidR="00256E56" w:rsidRDefault="00256E56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  <w:p w:rsidR="00256E56" w:rsidRPr="0075047E" w:rsidRDefault="00256E56" w:rsidP="00256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</w:tbl>
    <w:p w:rsidR="00477B83" w:rsidRPr="00477B83" w:rsidRDefault="00477B83">
      <w:pPr>
        <w:rPr>
          <w:sz w:val="4"/>
        </w:rPr>
      </w:pP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4120CE" w:rsidRPr="0075047E" w:rsidTr="002F249B">
        <w:tc>
          <w:tcPr>
            <w:tcW w:w="3261" w:type="dxa"/>
            <w:vAlign w:val="center"/>
          </w:tcPr>
          <w:p w:rsidR="004120CE" w:rsidRPr="0075047E" w:rsidRDefault="004120CE" w:rsidP="002F249B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Curso pretendido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120CE" w:rsidRPr="0075047E" w:rsidTr="002F249B">
        <w:tc>
          <w:tcPr>
            <w:tcW w:w="3261" w:type="dxa"/>
            <w:vAlign w:val="center"/>
          </w:tcPr>
          <w:p w:rsidR="004120CE" w:rsidRPr="0075047E" w:rsidRDefault="00E15229" w:rsidP="002F249B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Instituição de Ensino Superior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973F8" w:rsidRPr="0075047E" w:rsidTr="00133BFD">
        <w:tc>
          <w:tcPr>
            <w:tcW w:w="9640" w:type="dxa"/>
            <w:gridSpan w:val="2"/>
            <w:vAlign w:val="center"/>
          </w:tcPr>
          <w:p w:rsidR="003973F8" w:rsidRPr="003973F8" w:rsidRDefault="003973F8" w:rsidP="00E57488">
            <w:pPr>
              <w:spacing w:line="360" w:lineRule="auto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Eu,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(Nome)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com o cartão de cidadão nº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(X)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válido até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(Y)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residente em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(morada)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tendo prestado serviço militar efectivo em Regime de Contrato no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(Ramo)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nos termos do </w:t>
            </w:r>
            <w:proofErr w:type="spellStart"/>
            <w:r w:rsidRPr="00E15229">
              <w:rPr>
                <w:rFonts w:ascii="Segoe UI Light" w:hAnsi="Segoe UI Light" w:cs="Arial"/>
                <w:sz w:val="24"/>
                <w:szCs w:val="24"/>
              </w:rPr>
              <w:t>Art</w:t>
            </w:r>
            <w:proofErr w:type="spellEnd"/>
            <w:r w:rsidRPr="00E15229">
              <w:rPr>
                <w:rFonts w:ascii="Segoe UI Light" w:hAnsi="Segoe UI Light" w:cs="Arial"/>
                <w:sz w:val="24"/>
                <w:szCs w:val="24"/>
              </w:rPr>
              <w:t>º 23º e 24º do Regulamento de Incentivos à Prestação de Serviço Militar, aprovado pelo Decreto-Lei nº 320-A/2000 de 15 de Dezembro com as alterações introduzidas pelo Decreto-lei n.º 118/2004 de 21 de Maio, pelo Decreto-Lei n.º 320/2007 de 27 de Setembro e pela Lei do Orçamento de Estado de 2011, venho por este meio candidatar-me ao subsidio para pagamento de propinas declarando, sob compromisso de honra, não me encontrar abrangido por qualquer das situações previstas no n.º4 do artigo 23º do Regulamento de Incentivos</w:t>
            </w:r>
            <w:r w:rsidR="00E57488">
              <w:rPr>
                <w:rFonts w:ascii="Segoe UI Light" w:hAnsi="Segoe UI Light" w:cs="Arial"/>
                <w:sz w:val="24"/>
                <w:szCs w:val="24"/>
              </w:rPr>
              <w:t>.</w:t>
            </w:r>
          </w:p>
        </w:tc>
      </w:tr>
    </w:tbl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E15229" w:rsidRPr="00E15229" w:rsidRDefault="00E15229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Pede Deferimento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(Data)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(Nome)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(Assinatura)</w:t>
      </w:r>
    </w:p>
    <w:p w:rsidR="00477B83" w:rsidRDefault="00477B83" w:rsidP="00477B83">
      <w:pPr>
        <w:spacing w:after="0" w:line="300" w:lineRule="exact"/>
        <w:jc w:val="center"/>
        <w:rPr>
          <w:rFonts w:ascii="Segoe UI Light" w:hAnsi="Segoe UI Light" w:cs="Arial"/>
          <w:color w:val="FF0000"/>
          <w:sz w:val="20"/>
          <w:szCs w:val="20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  <w:r w:rsidRPr="003973F8">
        <w:rPr>
          <w:rFonts w:ascii="Segoe UI Light" w:hAnsi="Segoe UI Light" w:cs="Arial"/>
          <w:sz w:val="24"/>
          <w:szCs w:val="24"/>
        </w:rPr>
        <w:t>Deverá anexar</w:t>
      </w:r>
      <w:r>
        <w:rPr>
          <w:rFonts w:ascii="Segoe UI Light" w:hAnsi="Segoe UI Light" w:cs="Arial"/>
          <w:sz w:val="24"/>
          <w:szCs w:val="24"/>
        </w:rPr>
        <w:t xml:space="preserve"> a este formulário </w:t>
      </w:r>
      <w:r w:rsidR="002F249B">
        <w:rPr>
          <w:rFonts w:ascii="Segoe UI Light" w:hAnsi="Segoe UI Light" w:cs="Arial"/>
          <w:sz w:val="24"/>
          <w:szCs w:val="24"/>
        </w:rPr>
        <w:t xml:space="preserve">todos </w:t>
      </w:r>
      <w:r>
        <w:rPr>
          <w:rFonts w:ascii="Segoe UI Light" w:hAnsi="Segoe UI Light" w:cs="Arial"/>
          <w:sz w:val="24"/>
          <w:szCs w:val="24"/>
        </w:rPr>
        <w:t>os seguintes documentos (</w:t>
      </w:r>
      <w:r w:rsidRPr="002F249B">
        <w:rPr>
          <w:rFonts w:ascii="Segoe UI Light" w:hAnsi="Segoe UI Light" w:cs="Arial"/>
          <w:b/>
          <w:sz w:val="24"/>
          <w:szCs w:val="24"/>
          <w:u w:val="single"/>
        </w:rPr>
        <w:t>assinale com um X</w:t>
      </w:r>
      <w:r>
        <w:rPr>
          <w:rFonts w:ascii="Segoe UI Light" w:hAnsi="Segoe UI Light" w:cs="Arial"/>
          <w:sz w:val="24"/>
          <w:szCs w:val="24"/>
        </w:rPr>
        <w:t>):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3973F8">
        <w:rPr>
          <w:rFonts w:ascii="Segoe UI Light" w:hAnsi="Segoe UI Light" w:cs="Arial"/>
          <w:b/>
        </w:rPr>
        <w:t>Fotocópia do documento de matrícula</w:t>
      </w:r>
      <w:r w:rsidRPr="003973F8">
        <w:rPr>
          <w:rFonts w:ascii="Segoe UI Light" w:hAnsi="Segoe UI Light" w:cs="Arial"/>
        </w:rPr>
        <w:t xml:space="preserve"> (nota de assentamentos/folha de matrícula/nota de assentos) com a indicação da data de incorporação, início de RC e, no caso dos ex-militares, a data de passagem à situação de disponibilid</w:t>
      </w:r>
      <w:r>
        <w:rPr>
          <w:rFonts w:ascii="Segoe UI Light" w:hAnsi="Segoe UI Light" w:cs="Arial"/>
        </w:rPr>
        <w:t>ade (a solicitar junto do Ramo)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3973F8">
        <w:rPr>
          <w:rFonts w:ascii="Segoe UI Light" w:hAnsi="Segoe UI Light" w:cs="Arial"/>
          <w:b/>
        </w:rPr>
        <w:lastRenderedPageBreak/>
        <w:t>Declaração com a avaliação individual de mérito</w:t>
      </w:r>
      <w:r w:rsidRPr="003973F8">
        <w:rPr>
          <w:rFonts w:ascii="Segoe UI Light" w:hAnsi="Segoe UI Light" w:cs="Arial"/>
        </w:rPr>
        <w:t xml:space="preserve"> (FAI) dos últimos dois anos de serv</w:t>
      </w:r>
      <w:r>
        <w:rPr>
          <w:rFonts w:ascii="Segoe UI Light" w:hAnsi="Segoe UI Light" w:cs="Arial"/>
        </w:rPr>
        <w:t>iço (a solicitar junto do Ramo)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3973F8">
        <w:rPr>
          <w:rFonts w:ascii="Segoe UI Light" w:hAnsi="Segoe UI Light" w:cs="Arial"/>
          <w:b/>
        </w:rPr>
        <w:t>Indicação do</w:t>
      </w:r>
      <w:r w:rsidR="00DD78F2">
        <w:rPr>
          <w:rFonts w:ascii="Segoe UI Light" w:hAnsi="Segoe UI Light" w:cs="Arial"/>
          <w:b/>
        </w:rPr>
        <w:t xml:space="preserve"> NIF,</w:t>
      </w:r>
      <w:r w:rsidRPr="003973F8">
        <w:rPr>
          <w:rFonts w:ascii="Segoe UI Light" w:hAnsi="Segoe UI Light" w:cs="Arial"/>
          <w:b/>
        </w:rPr>
        <w:t xml:space="preserve"> código e denominação da repartição de finanças</w:t>
      </w:r>
      <w:r w:rsidRPr="003973F8">
        <w:rPr>
          <w:rFonts w:ascii="Segoe UI Light" w:hAnsi="Segoe UI Light" w:cs="Arial"/>
        </w:rPr>
        <w:t xml:space="preserve"> (consultar no Portal das Finanças em "Dados Gerais"</w:t>
      </w:r>
      <w:r>
        <w:rPr>
          <w:rFonts w:ascii="Segoe UI Light" w:hAnsi="Segoe UI Light" w:cs="Arial"/>
        </w:rPr>
        <w:t xml:space="preserve"> em "Situação Cadastral </w:t>
      </w:r>
      <w:proofErr w:type="spellStart"/>
      <w:r>
        <w:rPr>
          <w:rFonts w:ascii="Segoe UI Light" w:hAnsi="Segoe UI Light" w:cs="Arial"/>
        </w:rPr>
        <w:t>Atual</w:t>
      </w:r>
      <w:proofErr w:type="spellEnd"/>
      <w:r>
        <w:rPr>
          <w:rFonts w:ascii="Segoe UI Light" w:hAnsi="Segoe UI Light" w:cs="Arial"/>
        </w:rPr>
        <w:t>")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b/>
        </w:rPr>
      </w:pPr>
      <w:r w:rsidRPr="003973F8">
        <w:rPr>
          <w:rFonts w:ascii="Segoe UI Light" w:hAnsi="Segoe UI Light" w:cs="Arial"/>
          <w:b/>
        </w:rPr>
        <w:t>Cópia/Digitalização do Certificado de Habilitações</w:t>
      </w:r>
    </w:p>
    <w:p w:rsid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lang w:val="en-US"/>
        </w:rPr>
      </w:pPr>
      <w:proofErr w:type="spellStart"/>
      <w:r w:rsidRPr="003973F8">
        <w:rPr>
          <w:rFonts w:ascii="Segoe UI Light" w:hAnsi="Segoe UI Light" w:cs="Arial"/>
          <w:b/>
          <w:lang w:val="en-US"/>
        </w:rPr>
        <w:t>Comprovativo</w:t>
      </w:r>
      <w:proofErr w:type="spellEnd"/>
      <w:r w:rsidRPr="003973F8">
        <w:rPr>
          <w:rFonts w:ascii="Segoe UI Light" w:hAnsi="Segoe UI Light" w:cs="Arial"/>
          <w:b/>
          <w:lang w:val="en-US"/>
        </w:rPr>
        <w:t xml:space="preserve"> do IBAN</w:t>
      </w:r>
      <w:r w:rsidRPr="003973F8">
        <w:rPr>
          <w:rFonts w:ascii="Segoe UI Light" w:hAnsi="Segoe UI Light" w:cs="Arial"/>
          <w:lang w:val="en-US"/>
        </w:rPr>
        <w:t xml:space="preserve"> (Int</w:t>
      </w:r>
      <w:r>
        <w:rPr>
          <w:rFonts w:ascii="Segoe UI Light" w:hAnsi="Segoe UI Light" w:cs="Arial"/>
          <w:lang w:val="en-US"/>
        </w:rPr>
        <w:t>ernational Bank Account Number)</w:t>
      </w:r>
      <w:r w:rsidR="00256E56">
        <w:rPr>
          <w:rFonts w:ascii="Segoe UI Light" w:hAnsi="Segoe UI Light" w:cs="Arial"/>
          <w:lang w:val="en-US"/>
        </w:rPr>
        <w:t xml:space="preserve"> </w:t>
      </w:r>
      <w:proofErr w:type="spellStart"/>
      <w:r w:rsidR="00256E56">
        <w:rPr>
          <w:rFonts w:ascii="Segoe UI Light" w:hAnsi="Segoe UI Light" w:cs="Arial"/>
          <w:lang w:val="en-US"/>
        </w:rPr>
        <w:t>assinado</w:t>
      </w:r>
      <w:proofErr w:type="spellEnd"/>
    </w:p>
    <w:p w:rsidR="00DD78F2" w:rsidRDefault="00DD78F2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lang w:val="en-US"/>
        </w:rPr>
      </w:pPr>
      <w:proofErr w:type="spellStart"/>
      <w:r>
        <w:rPr>
          <w:rFonts w:ascii="Segoe UI Light" w:hAnsi="Segoe UI Light" w:cs="Arial"/>
          <w:b/>
          <w:lang w:val="en-US"/>
        </w:rPr>
        <w:t>Ficha</w:t>
      </w:r>
      <w:proofErr w:type="spellEnd"/>
      <w:r>
        <w:rPr>
          <w:rFonts w:ascii="Segoe UI Light" w:hAnsi="Segoe UI Light" w:cs="Arial"/>
          <w:b/>
          <w:lang w:val="en-US"/>
        </w:rPr>
        <w:t xml:space="preserve"> de </w:t>
      </w:r>
      <w:proofErr w:type="spellStart"/>
      <w:r>
        <w:rPr>
          <w:rFonts w:ascii="Segoe UI Light" w:hAnsi="Segoe UI Light" w:cs="Arial"/>
          <w:b/>
          <w:lang w:val="en-US"/>
        </w:rPr>
        <w:t>Fornecedor</w:t>
      </w:r>
      <w:proofErr w:type="spellEnd"/>
    </w:p>
    <w:p w:rsidR="003973F8" w:rsidRDefault="003973F8" w:rsidP="003973F8">
      <w:pPr>
        <w:spacing w:line="360" w:lineRule="auto"/>
        <w:jc w:val="both"/>
        <w:rPr>
          <w:rFonts w:ascii="Segoe UI Light" w:hAnsi="Segoe UI Light" w:cs="Arial"/>
          <w:lang w:val="en-US"/>
        </w:rPr>
      </w:pPr>
    </w:p>
    <w:p w:rsidR="00DD78F2" w:rsidRPr="002F249B" w:rsidRDefault="003973F8" w:rsidP="00DD78F2">
      <w:pPr>
        <w:spacing w:line="360" w:lineRule="auto"/>
        <w:jc w:val="center"/>
        <w:rPr>
          <w:rFonts w:ascii="Segoe UI Light" w:hAnsi="Segoe UI Light" w:cs="Arial"/>
          <w:b/>
          <w:u w:val="single"/>
        </w:rPr>
      </w:pPr>
      <w:r w:rsidRPr="002F249B">
        <w:rPr>
          <w:rFonts w:ascii="Segoe UI Light" w:hAnsi="Segoe UI Light" w:cs="Arial"/>
          <w:b/>
          <w:u w:val="single"/>
        </w:rPr>
        <w:t>Verifique se todas as ca</w:t>
      </w:r>
      <w:r w:rsidR="00DD78F2" w:rsidRPr="002F249B">
        <w:rPr>
          <w:rFonts w:ascii="Segoe UI Light" w:hAnsi="Segoe UI Light" w:cs="Arial"/>
          <w:b/>
          <w:u w:val="single"/>
        </w:rPr>
        <w:t>ixas foram assinaladas com um X</w:t>
      </w:r>
    </w:p>
    <w:p w:rsidR="003973F8" w:rsidRPr="00DD78F2" w:rsidRDefault="003973F8" w:rsidP="00DD78F2">
      <w:pPr>
        <w:spacing w:line="360" w:lineRule="auto"/>
        <w:jc w:val="center"/>
        <w:rPr>
          <w:rFonts w:ascii="Segoe UI Light" w:hAnsi="Segoe UI Light" w:cs="Arial"/>
          <w:b/>
          <w:sz w:val="24"/>
        </w:rPr>
      </w:pPr>
      <w:r w:rsidRPr="00DD78F2">
        <w:rPr>
          <w:rFonts w:ascii="Segoe UI Light" w:hAnsi="Segoe UI Light" w:cs="Arial"/>
          <w:b/>
          <w:sz w:val="24"/>
        </w:rPr>
        <w:t>Não serão a</w:t>
      </w:r>
      <w:r w:rsidR="00DD78F2">
        <w:rPr>
          <w:rFonts w:ascii="Segoe UI Light" w:hAnsi="Segoe UI Light" w:cs="Arial"/>
          <w:b/>
          <w:sz w:val="24"/>
        </w:rPr>
        <w:t>ceites candidaturas inco</w:t>
      </w:r>
      <w:bookmarkStart w:id="0" w:name="_GoBack"/>
      <w:bookmarkEnd w:id="0"/>
      <w:r w:rsidR="00DD78F2">
        <w:rPr>
          <w:rFonts w:ascii="Segoe UI Light" w:hAnsi="Segoe UI Light" w:cs="Arial"/>
          <w:b/>
          <w:sz w:val="24"/>
        </w:rPr>
        <w:t>mpletas</w:t>
      </w:r>
    </w:p>
    <w:sectPr w:rsidR="003973F8" w:rsidRPr="00DD78F2" w:rsidSect="00CE2FFA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BB" w:rsidRDefault="001635BB" w:rsidP="00CA0FAC">
      <w:pPr>
        <w:spacing w:after="0" w:line="240" w:lineRule="auto"/>
      </w:pPr>
      <w:r>
        <w:separator/>
      </w:r>
    </w:p>
  </w:endnote>
  <w:end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E" w:rsidRDefault="00DD78F2" w:rsidP="00DD78F2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7317BC" wp14:editId="35623E5F">
          <wp:simplePos x="0" y="0"/>
          <wp:positionH relativeFrom="column">
            <wp:posOffset>4544804</wp:posOffset>
          </wp:positionH>
          <wp:positionV relativeFrom="paragraph">
            <wp:posOffset>-90170</wp:posOffset>
          </wp:positionV>
          <wp:extent cx="1657350" cy="700200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 w:rsidR="001E7C59">
      <w:rPr>
        <w:noProof/>
      </w:rPr>
      <w:drawing>
        <wp:anchor distT="0" distB="0" distL="114300" distR="114300" simplePos="0" relativeHeight="251660288" behindDoc="0" locked="0" layoutInCell="1" allowOverlap="1" wp14:anchorId="5A20B244" wp14:editId="3363D1C4">
          <wp:simplePos x="0" y="0"/>
          <wp:positionH relativeFrom="column">
            <wp:posOffset>-699136</wp:posOffset>
          </wp:positionH>
          <wp:positionV relativeFrom="paragraph">
            <wp:posOffset>-18415</wp:posOffset>
          </wp:positionV>
          <wp:extent cx="1247775" cy="57299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fe_logo_gt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56" cy="57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59">
      <w:rPr>
        <w:noProof/>
      </w:rPr>
      <w:t>Ministério da Defesa Nacional</w:t>
    </w:r>
    <w:r>
      <w:rPr>
        <w:noProof/>
      </w:rPr>
      <w:tab/>
    </w:r>
  </w:p>
  <w:p w:rsidR="0075047E" w:rsidRDefault="001E7C59" w:rsidP="001E7C59">
    <w:pPr>
      <w:pStyle w:val="Rodap"/>
      <w:jc w:val="center"/>
    </w:pPr>
    <w:r>
      <w:rPr>
        <w:noProof/>
      </w:rPr>
      <w:t>Direção-Geral de Recursos da Defesa</w:t>
    </w:r>
    <w:r>
      <w:t xml:space="preserve">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BB" w:rsidRDefault="001635BB" w:rsidP="00CA0FAC">
      <w:pPr>
        <w:spacing w:after="0" w:line="240" w:lineRule="auto"/>
      </w:pPr>
      <w:r>
        <w:separator/>
      </w:r>
    </w:p>
  </w:footnote>
  <w:foot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6" w:rsidRPr="001B02E2" w:rsidRDefault="002F249B">
    <w:pPr>
      <w:pStyle w:val="Cabealh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36"/>
        <w:szCs w:val="28"/>
      </w:rPr>
    </w:pPr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id w:val="883370694"/>
        <w:docPartObj>
          <w:docPartGallery w:val="Page Numbers (Margins)"/>
          <w:docPartUnique/>
        </w:docPartObj>
      </w:sdtPr>
      <w:sdtEndPr/>
      <w:sdtContent>
        <w:r w:rsidR="00343E56" w:rsidRPr="00C86BA5">
          <w:rPr>
            <w:rFonts w:asciiTheme="majorHAnsi" w:eastAsiaTheme="majorEastAsia" w:hAnsiTheme="majorHAnsi" w:cstheme="majorBidi"/>
            <w:b/>
            <w:bCs/>
            <w:noProof/>
            <w:color w:val="4F6228" w:themeColor="accent3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56" w:rsidRDefault="00343E5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249B" w:rsidRPr="002F249B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3E56" w:rsidRDefault="00343E5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249B" w:rsidRPr="002F249B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rPr>
          <w:rFonts w:ascii="Segoe UI Light" w:hAnsi="Segoe UI Light"/>
          <w:b/>
          <w:bCs/>
          <w:color w:val="4F6228" w:themeColor="accent3" w:themeShade="80"/>
          <w:sz w:val="28"/>
          <w:szCs w:val="28"/>
          <w:u w:val="single"/>
        </w:rPr>
        <w:alias w:val="Título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3E56" w:rsidRPr="001B02E2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Formulário de Candidatura</w:t>
        </w:r>
        <w:r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 SPP</w:t>
        </w:r>
      </w:sdtContent>
    </w:sdt>
  </w:p>
  <w:sdt>
    <w:sdtPr>
      <w:rPr>
        <w:rFonts w:ascii="Segoe UI Light" w:hAnsi="Segoe UI Light"/>
        <w:b/>
        <w:color w:val="4F6228" w:themeColor="accent3" w:themeShade="80"/>
        <w:sz w:val="24"/>
      </w:rPr>
      <w:alias w:val="Subtítulo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43E56" w:rsidRPr="00CE2FFA" w:rsidRDefault="00343E56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81BD" w:themeColor="accent1"/>
            <w:sz w:val="24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Programa 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«</w:t>
        </w: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Defesa </w:t>
        </w:r>
        <w:r w:rsidR="0039357D">
          <w:rPr>
            <w:rFonts w:ascii="Segoe UI Light" w:hAnsi="Segoe UI Light"/>
            <w:b/>
            <w:color w:val="4F6228" w:themeColor="accent3" w:themeShade="80"/>
            <w:sz w:val="24"/>
          </w:rPr>
          <w:t>Qualifica</w:t>
        </w:r>
        <w:r w:rsidR="00A63A3B">
          <w:rPr>
            <w:rFonts w:ascii="Segoe UI Light" w:hAnsi="Segoe UI Light"/>
            <w:b/>
            <w:color w:val="4F6228" w:themeColor="accent3" w:themeShade="80"/>
            <w:sz w:val="24"/>
          </w:rPr>
          <w:t>+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»</w:t>
        </w:r>
      </w:p>
    </w:sdtContent>
  </w:sdt>
  <w:sdt>
    <w:sdtPr>
      <w:rPr>
        <w:rFonts w:ascii="Segoe UI Light" w:hAnsi="Segoe UI Light"/>
        <w:b/>
        <w:color w:val="4F6228" w:themeColor="accent3" w:themeShade="80"/>
        <w:sz w:val="20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43E56" w:rsidRPr="00CE2FFA" w:rsidRDefault="00343E56" w:rsidP="00CE2FFA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6228" w:themeColor="accent3" w:themeShade="80"/>
            <w:sz w:val="20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0"/>
          </w:rPr>
          <w:t>Centro de Informação e Orientação para a Formação e o Emprego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955"/>
    <w:multiLevelType w:val="hybridMultilevel"/>
    <w:tmpl w:val="B462CBB0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C4614"/>
    <w:multiLevelType w:val="hybridMultilevel"/>
    <w:tmpl w:val="6CA2E0EA"/>
    <w:lvl w:ilvl="0" w:tplc="B0D44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D1174"/>
    <w:multiLevelType w:val="hybridMultilevel"/>
    <w:tmpl w:val="C818E5B6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A"/>
    <w:rsid w:val="0002735D"/>
    <w:rsid w:val="00043C3F"/>
    <w:rsid w:val="0008330D"/>
    <w:rsid w:val="000F61F2"/>
    <w:rsid w:val="00150B5F"/>
    <w:rsid w:val="0015375B"/>
    <w:rsid w:val="00162E9B"/>
    <w:rsid w:val="001635BB"/>
    <w:rsid w:val="00171B57"/>
    <w:rsid w:val="00181727"/>
    <w:rsid w:val="001B02E2"/>
    <w:rsid w:val="001E7C59"/>
    <w:rsid w:val="00256E56"/>
    <w:rsid w:val="002F249B"/>
    <w:rsid w:val="00343E56"/>
    <w:rsid w:val="0039357D"/>
    <w:rsid w:val="003973F8"/>
    <w:rsid w:val="004120CE"/>
    <w:rsid w:val="00477B83"/>
    <w:rsid w:val="00484BBA"/>
    <w:rsid w:val="004E214A"/>
    <w:rsid w:val="00510259"/>
    <w:rsid w:val="005B6B25"/>
    <w:rsid w:val="005E333D"/>
    <w:rsid w:val="005E6DF7"/>
    <w:rsid w:val="006D2905"/>
    <w:rsid w:val="00704715"/>
    <w:rsid w:val="00734D22"/>
    <w:rsid w:val="0075047E"/>
    <w:rsid w:val="0079421A"/>
    <w:rsid w:val="00801E15"/>
    <w:rsid w:val="00856867"/>
    <w:rsid w:val="008D58FD"/>
    <w:rsid w:val="00930C86"/>
    <w:rsid w:val="0099010C"/>
    <w:rsid w:val="009C1F3F"/>
    <w:rsid w:val="009F0A8C"/>
    <w:rsid w:val="009F0CF2"/>
    <w:rsid w:val="009F31C8"/>
    <w:rsid w:val="009F4044"/>
    <w:rsid w:val="00A63A3B"/>
    <w:rsid w:val="00A6547C"/>
    <w:rsid w:val="00B51C8F"/>
    <w:rsid w:val="00B8182E"/>
    <w:rsid w:val="00BA690B"/>
    <w:rsid w:val="00BE0D3D"/>
    <w:rsid w:val="00C00016"/>
    <w:rsid w:val="00C86BA5"/>
    <w:rsid w:val="00CA0FAC"/>
    <w:rsid w:val="00CB15C5"/>
    <w:rsid w:val="00CD2C4C"/>
    <w:rsid w:val="00CE2FFA"/>
    <w:rsid w:val="00D01E82"/>
    <w:rsid w:val="00D450AB"/>
    <w:rsid w:val="00D67553"/>
    <w:rsid w:val="00DA1468"/>
    <w:rsid w:val="00DD6DC4"/>
    <w:rsid w:val="00DD78F2"/>
    <w:rsid w:val="00E15229"/>
    <w:rsid w:val="00E57488"/>
    <w:rsid w:val="00E74172"/>
    <w:rsid w:val="00EB3663"/>
    <w:rsid w:val="00F26BBA"/>
    <w:rsid w:val="00F9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</vt:lpstr>
    </vt:vector>
  </TitlesOfParts>
  <Company>Formulário de Candidatura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SPP</dc:title>
  <dc:subject>Programa «Defesa Qualifica+»</dc:subject>
  <dc:creator>Centro de Informação e Orientação para a Formação e o Emprego</dc:creator>
  <cp:lastModifiedBy>Joao Fernando Ferreira Rodrigues</cp:lastModifiedBy>
  <cp:revision>2</cp:revision>
  <cp:lastPrinted>2016-03-28T14:58:00Z</cp:lastPrinted>
  <dcterms:created xsi:type="dcterms:W3CDTF">2018-03-22T15:26:00Z</dcterms:created>
  <dcterms:modified xsi:type="dcterms:W3CDTF">2018-03-22T15:26:00Z</dcterms:modified>
</cp:coreProperties>
</file>